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65BA" w14:textId="77777777" w:rsidR="00BF1A43" w:rsidRDefault="001941E8">
      <w:pPr>
        <w:pStyle w:val="KonuBal"/>
      </w:pPr>
      <w:r>
        <w:t>AB ve Dış Kaynaklı Projelerde Akademik Maaş Süreci Kılavuzu</w:t>
      </w:r>
    </w:p>
    <w:p w14:paraId="70F65ECB" w14:textId="77777777" w:rsidR="00BF1A43" w:rsidRDefault="001941E8">
      <w:pPr>
        <w:pStyle w:val="Balk1"/>
      </w:pPr>
      <w:r>
        <w:t>1. Amaç</w:t>
      </w:r>
    </w:p>
    <w:p w14:paraId="369F83DD" w14:textId="77777777" w:rsidR="00BF1A43" w:rsidRDefault="001941E8">
      <w:r>
        <w:t>Bu kılavuz, Avrupa Birliği (AB) ve dış kaynaklı projelerde görev alan akademik personelin maaş ödemelerine ilişkin süreçleri standartlaştırmak amacıyla hazırlanmıştır.</w:t>
      </w:r>
    </w:p>
    <w:p w14:paraId="20928157" w14:textId="77777777" w:rsidR="00BF1A43" w:rsidRDefault="001941E8">
      <w:pPr>
        <w:pStyle w:val="Balk1"/>
      </w:pPr>
      <w:r>
        <w:t>2. Kapsam</w:t>
      </w:r>
    </w:p>
    <w:p w14:paraId="2F78A818" w14:textId="69B680B5" w:rsidR="00BF1A43" w:rsidRDefault="001941E8">
      <w:r>
        <w:t xml:space="preserve">Bu kılavuz, AB ve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kaynaklı</w:t>
      </w:r>
      <w:proofErr w:type="spellEnd"/>
      <w:r>
        <w:t xml:space="preserve"> </w:t>
      </w:r>
      <w:proofErr w:type="spellStart"/>
      <w:r>
        <w:t>projelerde</w:t>
      </w:r>
      <w:proofErr w:type="spellEnd"/>
      <w:r>
        <w:t xml:space="preserve"> </w:t>
      </w:r>
      <w:proofErr w:type="spellStart"/>
      <w:r w:rsidRPr="00ED5415">
        <w:t>yürütücü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araştırmacı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görev alan ODTÜ</w:t>
      </w:r>
      <w:bookmarkStart w:id="0" w:name="_GoBack"/>
      <w:bookmarkEnd w:id="0"/>
      <w:r>
        <w:t xml:space="preserve"> </w:t>
      </w:r>
      <w:proofErr w:type="spellStart"/>
      <w:r>
        <w:t>ile</w:t>
      </w:r>
      <w:proofErr w:type="spellEnd"/>
      <w:r>
        <w:t xml:space="preserve"> dış kurum araştırmacılarını kapsar.</w:t>
      </w:r>
    </w:p>
    <w:p w14:paraId="42D5711E" w14:textId="77777777" w:rsidR="00BF1A43" w:rsidRDefault="001941E8">
      <w:pPr>
        <w:pStyle w:val="Balk1"/>
      </w:pPr>
      <w:r>
        <w:t>3. Sorumlular</w:t>
      </w:r>
    </w:p>
    <w:p w14:paraId="116161EB" w14:textId="1C0E3FB9" w:rsidR="00BF1A43" w:rsidRDefault="001941E8">
      <w:r>
        <w:t xml:space="preserve">-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Yürütücüsü</w:t>
      </w:r>
      <w:proofErr w:type="spellEnd"/>
      <w:r>
        <w:br/>
        <w:t xml:space="preserve">- BAP </w:t>
      </w:r>
      <w:proofErr w:type="spellStart"/>
      <w:r>
        <w:t>Birimi</w:t>
      </w:r>
      <w:proofErr w:type="spellEnd"/>
      <w:r>
        <w:t xml:space="preserve"> Personeli</w:t>
      </w:r>
      <w:r>
        <w:br/>
        <w:t>- Görevlendirilen Araştırmacılar</w:t>
      </w:r>
    </w:p>
    <w:p w14:paraId="5FF63BED" w14:textId="77777777" w:rsidR="00BF1A43" w:rsidRDefault="001941E8">
      <w:pPr>
        <w:pStyle w:val="Balk1"/>
      </w:pPr>
      <w:r>
        <w:t>4. Süreç Adımları</w:t>
      </w:r>
    </w:p>
    <w:p w14:paraId="0465DED9" w14:textId="77777777" w:rsidR="00BF1A43" w:rsidRDefault="001941E8">
      <w:r>
        <w:t>1. Proje sözleşmesinin imzalanmış ve proje hesabının açılmış olması gerekmektedir.</w:t>
      </w:r>
    </w:p>
    <w:p w14:paraId="5322E5F3" w14:textId="77777777" w:rsidR="00BF1A43" w:rsidRDefault="001941E8">
      <w:r>
        <w:t>2. Proje Yürütücüsü veya Harcama Yetkilisinin EBYS üzerinden görevlendirmesinin yapılması gereklidir.</w:t>
      </w:r>
    </w:p>
    <w:p w14:paraId="7CDC812D" w14:textId="16A0201D" w:rsidR="00BF1A43" w:rsidRDefault="001941E8">
      <w:r>
        <w:t xml:space="preserve">3. EBYS üzerinden görevlendirilen proje yürütücüsünün </w:t>
      </w:r>
      <w:proofErr w:type="spellStart"/>
      <w:r>
        <w:t>görevlendirmesi</w:t>
      </w:r>
      <w:proofErr w:type="spellEnd"/>
      <w:r>
        <w:t xml:space="preserve"> </w:t>
      </w:r>
      <w:proofErr w:type="spellStart"/>
      <w:r>
        <w:t>onaylandıktan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, </w:t>
      </w:r>
      <w:proofErr w:type="spellStart"/>
      <w:r>
        <w:t>projede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maaş</w:t>
      </w:r>
      <w:proofErr w:type="spellEnd"/>
      <w:r>
        <w:t xml:space="preserve"> </w:t>
      </w:r>
      <w:proofErr w:type="spellStart"/>
      <w:r>
        <w:t>alacak</w:t>
      </w:r>
      <w:proofErr w:type="spellEnd"/>
      <w:r>
        <w:t xml:space="preserve"> araştırmacıları yine EBYS üzerinden görevlendirebilir.</w:t>
      </w:r>
    </w:p>
    <w:p w14:paraId="32549CC0" w14:textId="77777777" w:rsidR="00BF1A43" w:rsidRDefault="001941E8">
      <w:r>
        <w:t>4. Görevlendirilecek araştırmacı ODTÜ’de projenin yürütüldüğü birimden farklı bir bölüm veya birimde görevliyse, projenin yürütüldüğü bölüm/birim görevlendirmesine ek olarak, kendi bölümünden proje yürütücüsünün dilekçesiyle EBYS üzerinden görevlendirilmelidir.</w:t>
      </w:r>
    </w:p>
    <w:p w14:paraId="730E3FE6" w14:textId="09483371" w:rsidR="00BF1A43" w:rsidRDefault="001941E8">
      <w:r>
        <w:t xml:space="preserve">5. Görevlendirilecek araştırmacı farklı bir kurumda çalışıyorsa, projenin yürütüldüğü bölüm/birim </w:t>
      </w:r>
      <w:r w:rsidRPr="00FE61F5">
        <w:t xml:space="preserve">görevlendirmesine ek olarak, kendi kurumundan </w:t>
      </w:r>
      <w:proofErr w:type="spellStart"/>
      <w:r w:rsidRPr="00FE61F5">
        <w:t>proje</w:t>
      </w:r>
      <w:proofErr w:type="spellEnd"/>
      <w:r w:rsidRPr="00FE61F5">
        <w:t xml:space="preserve"> </w:t>
      </w:r>
      <w:proofErr w:type="spellStart"/>
      <w:r w:rsidRPr="00FE61F5">
        <w:t>yürütücüsünün</w:t>
      </w:r>
      <w:proofErr w:type="spellEnd"/>
      <w:r w:rsidRPr="00FE61F5">
        <w:t xml:space="preserve"> </w:t>
      </w:r>
      <w:proofErr w:type="spellStart"/>
      <w:r w:rsidRPr="00FE61F5">
        <w:t>dilekçesiyle</w:t>
      </w:r>
      <w:proofErr w:type="spellEnd"/>
      <w:r w:rsidRPr="00FE61F5">
        <w:t xml:space="preserve"> </w:t>
      </w:r>
      <w:proofErr w:type="spellStart"/>
      <w:r w:rsidRPr="00FE61F5">
        <w:t>görevlendirme</w:t>
      </w:r>
      <w:r w:rsidR="00FE61F5" w:rsidRPr="00FE61F5">
        <w:t>si</w:t>
      </w:r>
      <w:proofErr w:type="spellEnd"/>
      <w:r>
        <w:t xml:space="preserve"> </w:t>
      </w:r>
      <w:proofErr w:type="spellStart"/>
      <w:r>
        <w:t>yapılmalıdır</w:t>
      </w:r>
      <w:proofErr w:type="spellEnd"/>
      <w:r>
        <w:t>.</w:t>
      </w:r>
    </w:p>
    <w:p w14:paraId="04B645B5" w14:textId="77777777" w:rsidR="00BF1A43" w:rsidRDefault="001941E8">
      <w:r>
        <w:t>6. Farklı kurumda çalışan araştırmacıların, her ayın 15’inde kümülatif vergi matrahını veya maaş bordrosunu BAP Birimine iletmeleri gerekmektedir.</w:t>
      </w:r>
    </w:p>
    <w:p w14:paraId="5F9CDAA3" w14:textId="77777777" w:rsidR="00BF1A43" w:rsidRDefault="001941E8">
      <w:r>
        <w:lastRenderedPageBreak/>
        <w:t>7. Akademik ödeme yapılabilmesi için, proje yürütücüsü ve araştırmacılar her ayın ilk haftasında akademik ödeme çizelgesini BAP Personel Birimine iletmelidir.</w:t>
      </w:r>
    </w:p>
    <w:p w14:paraId="1F7C8DA9" w14:textId="77777777" w:rsidR="00BF1A43" w:rsidRDefault="001941E8">
      <w:r>
        <w:t>8. Proje yürütücüsü tarafından HYS sistemi üzerinden onaylanarak muhasebe sistemine aktarılan akademik maaş ödemeleri, her ayın son iş günü gerçekleştirilir.</w:t>
      </w:r>
    </w:p>
    <w:p w14:paraId="08535C32" w14:textId="77777777" w:rsidR="00BF1A43" w:rsidRDefault="001941E8">
      <w:pPr>
        <w:pStyle w:val="Balk1"/>
      </w:pPr>
      <w:r>
        <w:t>5. İletişim</w:t>
      </w:r>
    </w:p>
    <w:p w14:paraId="0104AECD" w14:textId="77777777" w:rsidR="00BF1A43" w:rsidRDefault="001941E8">
      <w:r>
        <w:t xml:space="preserve">Bu </w:t>
      </w:r>
      <w:proofErr w:type="spellStart"/>
      <w:r>
        <w:t>süreçle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sorularınız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BAP </w:t>
      </w:r>
      <w:proofErr w:type="spellStart"/>
      <w:r>
        <w:t>Koordinasyon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iletişime</w:t>
      </w:r>
      <w:proofErr w:type="spellEnd"/>
      <w:r>
        <w:t xml:space="preserve"> </w:t>
      </w:r>
      <w:proofErr w:type="spellStart"/>
      <w:r>
        <w:t>geçebilirsiniz</w:t>
      </w:r>
      <w:proofErr w:type="spellEnd"/>
      <w:r>
        <w:t>.</w:t>
      </w:r>
    </w:p>
    <w:p w14:paraId="2BB2B0A3" w14:textId="77777777" w:rsidR="001941E8" w:rsidRPr="001C7C74" w:rsidRDefault="001941E8" w:rsidP="001941E8">
      <w:pPr>
        <w:rPr>
          <w:rFonts w:ascii="Arial" w:hAnsi="Arial" w:cs="Arial"/>
          <w:szCs w:val="20"/>
        </w:rPr>
      </w:pPr>
      <w:r w:rsidRPr="001941E8">
        <w:t xml:space="preserve">WhatsApp </w:t>
      </w:r>
      <w:proofErr w:type="spellStart"/>
      <w:r w:rsidRPr="001941E8">
        <w:t>Telefon</w:t>
      </w:r>
      <w:proofErr w:type="spellEnd"/>
      <w:r w:rsidRPr="001941E8">
        <w:t xml:space="preserve"> </w:t>
      </w:r>
      <w:proofErr w:type="spellStart"/>
      <w:r w:rsidRPr="001941E8">
        <w:t>Destek</w:t>
      </w:r>
      <w:proofErr w:type="spellEnd"/>
      <w:r w:rsidRPr="001941E8">
        <w:t xml:space="preserve"> </w:t>
      </w:r>
      <w:proofErr w:type="spellStart"/>
      <w:r w:rsidRPr="001941E8">
        <w:t>Hattımız</w:t>
      </w:r>
      <w:proofErr w:type="spellEnd"/>
      <w:r w:rsidRPr="001941E8">
        <w:t xml:space="preserve"> </w:t>
      </w:r>
      <w:proofErr w:type="spellStart"/>
      <w:r w:rsidRPr="001941E8">
        <w:t>için</w:t>
      </w:r>
      <w:proofErr w:type="spellEnd"/>
      <w:r w:rsidRPr="001941E8">
        <w:t xml:space="preserve"> </w:t>
      </w:r>
      <w:proofErr w:type="spellStart"/>
      <w:r w:rsidRPr="001941E8">
        <w:t>şu</w:t>
      </w:r>
      <w:proofErr w:type="spellEnd"/>
      <w:r w:rsidRPr="001941E8">
        <w:t xml:space="preserve"> </w:t>
      </w:r>
      <w:proofErr w:type="spellStart"/>
      <w:r w:rsidRPr="001941E8">
        <w:t>bağlantıya</w:t>
      </w:r>
      <w:proofErr w:type="spellEnd"/>
      <w:r w:rsidRPr="001941E8">
        <w:t xml:space="preserve"> </w:t>
      </w:r>
      <w:proofErr w:type="spellStart"/>
      <w:r w:rsidRPr="001941E8">
        <w:t>tıklayabilirsiniz</w:t>
      </w:r>
      <w:proofErr w:type="spellEnd"/>
      <w:r w:rsidRPr="001941E8">
        <w:t>:</w:t>
      </w:r>
      <w:r w:rsidRPr="001941E8">
        <w:br/>
      </w:r>
      <w:hyperlink r:id="rId6" w:history="1">
        <w:r w:rsidRPr="001C7C74">
          <w:rPr>
            <w:rStyle w:val="Kpr"/>
            <w:rFonts w:ascii="Arial" w:hAnsi="Arial" w:cs="Arial"/>
            <w:b/>
            <w:bCs/>
            <w:color w:val="1E85E2"/>
            <w:szCs w:val="20"/>
          </w:rPr>
          <w:t>https://chat.whatsapp.com/FeFOkJsAeDV8mItyynA25I</w:t>
        </w:r>
      </w:hyperlink>
    </w:p>
    <w:p w14:paraId="012F1F9B" w14:textId="77777777" w:rsidR="001941E8" w:rsidRDefault="001941E8"/>
    <w:sectPr w:rsidR="001941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1E8"/>
    <w:rsid w:val="0029639D"/>
    <w:rsid w:val="00326F90"/>
    <w:rsid w:val="00466524"/>
    <w:rsid w:val="004D7FA7"/>
    <w:rsid w:val="00AA1D8D"/>
    <w:rsid w:val="00B421A4"/>
    <w:rsid w:val="00B47730"/>
    <w:rsid w:val="00BF1A43"/>
    <w:rsid w:val="00CB0664"/>
    <w:rsid w:val="00ED5415"/>
    <w:rsid w:val="00FC693F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FE13D"/>
  <w14:defaultImageDpi w14:val="300"/>
  <w15:docId w15:val="{CACA7160-6493-42DA-91C7-90F3316A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semiHidden/>
    <w:unhideWhenUsed/>
    <w:rsid w:val="00194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t.whatsapp.com/FeFOkJsAeDV8mItyynA2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31309-DAAD-4F4F-8615-B4F75F63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Hakan Yücetürk</cp:lastModifiedBy>
  <cp:revision>5</cp:revision>
  <dcterms:created xsi:type="dcterms:W3CDTF">2025-11-26T07:21:00Z</dcterms:created>
  <dcterms:modified xsi:type="dcterms:W3CDTF">2025-11-26T11:13:00Z</dcterms:modified>
  <cp:category/>
</cp:coreProperties>
</file>